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6D09" w14:textId="77777777" w:rsidR="004A2AE2" w:rsidRDefault="004A2AE2">
      <w:pPr>
        <w:pBdr>
          <w:bottom w:val="single" w:sz="4" w:space="1" w:color="000000"/>
        </w:pBdr>
        <w:rPr>
          <w:rFonts w:ascii="Times New Roman" w:eastAsia="Times New Roman" w:hAnsi="Times New Roman" w:cs="Times New Roman"/>
          <w:sz w:val="24"/>
          <w:szCs w:val="24"/>
        </w:rPr>
      </w:pPr>
    </w:p>
    <w:p w14:paraId="7DADADAF" w14:textId="77777777" w:rsidR="004A2AE2" w:rsidRDefault="00155BDF">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Colleague,</w:t>
      </w:r>
    </w:p>
    <w:p w14:paraId="0AED145B" w14:textId="77777777" w:rsidR="004A2AE2" w:rsidRDefault="00155B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email provides further information on the Early-Career Presentation Award, lodging, and registration for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COAA ICOACC meeting.</w:t>
      </w:r>
    </w:p>
    <w:p w14:paraId="44328B40" w14:textId="1985278B" w:rsidR="004A2AE2" w:rsidRDefault="00155BDF">
      <w:pPr>
        <w:numPr>
          <w:ilvl w:val="0"/>
          <w:numId w:val="1"/>
        </w:numPr>
        <w:pBdr>
          <w:top w:val="nil"/>
          <w:left w:val="nil"/>
          <w:bottom w:val="single" w:sz="4" w:space="1" w:color="000000"/>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who are interested in competing for the Early-Career Presentation Award can go to the following webpage to </w:t>
      </w:r>
      <w:r w:rsidR="009A4DBE">
        <w:rPr>
          <w:rFonts w:ascii="Times New Roman" w:eastAsia="Times New Roman" w:hAnsi="Times New Roman" w:cs="Times New Roman"/>
          <w:color w:val="000000"/>
          <w:sz w:val="24"/>
          <w:szCs w:val="24"/>
        </w:rPr>
        <w:t xml:space="preserve">sign up by </w:t>
      </w:r>
      <w:r>
        <w:rPr>
          <w:rFonts w:ascii="Times New Roman" w:eastAsia="Times New Roman" w:hAnsi="Times New Roman" w:cs="Times New Roman"/>
          <w:color w:val="000000"/>
          <w:sz w:val="24"/>
          <w:szCs w:val="24"/>
        </w:rPr>
        <w:t>fill</w:t>
      </w:r>
      <w:r w:rsidR="009A4DBE">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out a </w:t>
      </w:r>
      <w:r w:rsidR="009A4DBE">
        <w:rPr>
          <w:rFonts w:ascii="Times New Roman" w:eastAsia="Times New Roman" w:hAnsi="Times New Roman" w:cs="Times New Roman"/>
          <w:color w:val="000000"/>
          <w:sz w:val="24"/>
          <w:szCs w:val="24"/>
        </w:rPr>
        <w:t xml:space="preserve">simple </w:t>
      </w:r>
      <w:r w:rsidR="00432FC5">
        <w:rPr>
          <w:rFonts w:ascii="Times New Roman" w:eastAsia="Times New Roman" w:hAnsi="Times New Roman" w:cs="Times New Roman"/>
          <w:color w:val="000000"/>
          <w:sz w:val="24"/>
          <w:szCs w:val="24"/>
        </w:rPr>
        <w:t xml:space="preserve">form </w:t>
      </w:r>
      <w:proofErr w:type="spellStart"/>
      <w:r w:rsidR="009A4DBE">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z w:val="24"/>
          <w:szCs w:val="24"/>
        </w:rPr>
        <w:t>：</w:t>
      </w:r>
      <w:hyperlink r:id="rId6">
        <w:r>
          <w:rPr>
            <w:rFonts w:ascii="Times New Roman" w:eastAsia="Times New Roman" w:hAnsi="Times New Roman" w:cs="Times New Roman"/>
            <w:color w:val="0000FF"/>
            <w:sz w:val="24"/>
            <w:szCs w:val="24"/>
            <w:u w:val="single"/>
          </w:rPr>
          <w:t>http</w:t>
        </w:r>
        <w:proofErr w:type="spellEnd"/>
        <w:r>
          <w:rPr>
            <w:rFonts w:ascii="Times New Roman" w:eastAsia="Times New Roman" w:hAnsi="Times New Roman" w:cs="Times New Roman"/>
            <w:color w:val="0000FF"/>
            <w:sz w:val="24"/>
            <w:szCs w:val="24"/>
            <w:u w:val="single"/>
          </w:rPr>
          <w:t>://www.coaaweb.org/COAA2019/presentationAward.html</w:t>
        </w:r>
      </w:hyperlink>
      <w:r>
        <w:rPr>
          <w:rFonts w:ascii="Times New Roman" w:eastAsia="Times New Roman" w:hAnsi="Times New Roman" w:cs="Times New Roman"/>
          <w:color w:val="000000"/>
          <w:sz w:val="24"/>
          <w:szCs w:val="24"/>
        </w:rPr>
        <w:t>.  The webpage also contains information on how to prepare</w:t>
      </w:r>
      <w:r w:rsidR="009A4DBE">
        <w:rPr>
          <w:rFonts w:ascii="Times New Roman" w:eastAsia="Times New Roman" w:hAnsi="Times New Roman" w:cs="Times New Roman"/>
          <w:color w:val="000000"/>
          <w:sz w:val="24"/>
          <w:szCs w:val="24"/>
        </w:rPr>
        <w:t xml:space="preserve"> and deliver</w:t>
      </w:r>
      <w:r>
        <w:rPr>
          <w:rFonts w:ascii="Times New Roman" w:eastAsia="Times New Roman" w:hAnsi="Times New Roman" w:cs="Times New Roman"/>
          <w:color w:val="000000"/>
          <w:sz w:val="24"/>
          <w:szCs w:val="24"/>
        </w:rPr>
        <w:t xml:space="preserve"> a</w:t>
      </w:r>
      <w:r w:rsidR="009A4DBE">
        <w:rPr>
          <w:rFonts w:ascii="Times New Roman" w:eastAsia="Times New Roman" w:hAnsi="Times New Roman" w:cs="Times New Roman"/>
          <w:color w:val="000000"/>
          <w:sz w:val="24"/>
          <w:szCs w:val="24"/>
        </w:rPr>
        <w:t>n award-winning</w:t>
      </w:r>
      <w:r>
        <w:rPr>
          <w:rFonts w:ascii="Times New Roman" w:eastAsia="Times New Roman" w:hAnsi="Times New Roman" w:cs="Times New Roman"/>
          <w:color w:val="000000"/>
          <w:sz w:val="24"/>
          <w:szCs w:val="24"/>
        </w:rPr>
        <w:t xml:space="preserve"> presentation.</w:t>
      </w:r>
    </w:p>
    <w:p w14:paraId="6214E5D2" w14:textId="77777777" w:rsidR="004A2AE2" w:rsidRDefault="00155BDF">
      <w:pPr>
        <w:numPr>
          <w:ilvl w:val="0"/>
          <w:numId w:val="1"/>
        </w:numPr>
        <w:pBdr>
          <w:top w:val="nil"/>
          <w:left w:val="nil"/>
          <w:bottom w:val="single" w:sz="4" w:space="1" w:color="000000"/>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local organizer has reserved a limited number of rooms at the </w:t>
      </w:r>
      <w:hyperlink r:id="rId7">
        <w:r>
          <w:rPr>
            <w:rFonts w:ascii="Times New Roman" w:eastAsia="Times New Roman" w:hAnsi="Times New Roman" w:cs="Times New Roman"/>
            <w:color w:val="0000FF"/>
            <w:sz w:val="24"/>
            <w:szCs w:val="24"/>
            <w:u w:val="single"/>
          </w:rPr>
          <w:t xml:space="preserve">Nanjing Jinling New Town Hotel </w:t>
        </w:r>
      </w:hyperlink>
      <w:r>
        <w:rPr>
          <w:rFonts w:ascii="Times New Roman" w:eastAsia="Times New Roman" w:hAnsi="Times New Roman" w:cs="Times New Roman"/>
          <w:color w:val="000000"/>
          <w:sz w:val="24"/>
          <w:szCs w:val="24"/>
        </w:rPr>
        <w:t xml:space="preserve">located at 488 </w:t>
      </w:r>
      <w:proofErr w:type="spellStart"/>
      <w:r>
        <w:rPr>
          <w:rFonts w:ascii="Times New Roman" w:eastAsia="Times New Roman" w:hAnsi="Times New Roman" w:cs="Times New Roman"/>
          <w:color w:val="000000"/>
          <w:sz w:val="24"/>
          <w:szCs w:val="24"/>
        </w:rPr>
        <w:t>Dachang</w:t>
      </w:r>
      <w:proofErr w:type="spellEnd"/>
      <w:r>
        <w:rPr>
          <w:rFonts w:ascii="Times New Roman" w:eastAsia="Times New Roman" w:hAnsi="Times New Roman" w:cs="Times New Roman"/>
          <w:color w:val="000000"/>
          <w:sz w:val="24"/>
          <w:szCs w:val="24"/>
        </w:rPr>
        <w:t xml:space="preserve"> Yuan West Road, </w:t>
      </w:r>
      <w:proofErr w:type="spellStart"/>
      <w:r>
        <w:rPr>
          <w:rFonts w:ascii="Times New Roman" w:eastAsia="Times New Roman" w:hAnsi="Times New Roman" w:cs="Times New Roman"/>
          <w:color w:val="000000"/>
          <w:sz w:val="24"/>
          <w:szCs w:val="24"/>
        </w:rPr>
        <w:t>Luhe</w:t>
      </w:r>
      <w:proofErr w:type="spellEnd"/>
      <w:r>
        <w:rPr>
          <w:rFonts w:ascii="Times New Roman" w:eastAsia="Times New Roman" w:hAnsi="Times New Roman" w:cs="Times New Roman"/>
          <w:color w:val="000000"/>
          <w:sz w:val="24"/>
          <w:szCs w:val="24"/>
        </w:rPr>
        <w:t xml:space="preserve"> District, Nanjing; telephone: 400-699-8818.  Given that summer is a peak season for travel, participants are </w:t>
      </w:r>
      <w:r w:rsidR="009A4DBE">
        <w:rPr>
          <w:rFonts w:ascii="Times New Roman" w:eastAsia="Times New Roman" w:hAnsi="Times New Roman" w:cs="Times New Roman"/>
          <w:color w:val="000000"/>
          <w:sz w:val="24"/>
          <w:szCs w:val="24"/>
        </w:rPr>
        <w:t xml:space="preserve">strongly </w:t>
      </w:r>
      <w:r>
        <w:rPr>
          <w:rFonts w:ascii="Times New Roman" w:eastAsia="Times New Roman" w:hAnsi="Times New Roman" w:cs="Times New Roman"/>
          <w:color w:val="000000"/>
          <w:sz w:val="24"/>
          <w:szCs w:val="24"/>
        </w:rPr>
        <w:t xml:space="preserve">encouraged to contact the local organizer as early as possible to reserve a room.  Students who need to share a room with others in this hotel please also contact the local organizer.  </w:t>
      </w:r>
      <w:r>
        <w:rPr>
          <w:rFonts w:ascii="Times New Roman" w:eastAsia="Times New Roman" w:hAnsi="Times New Roman" w:cs="Times New Roman"/>
          <w:color w:val="FF0000"/>
          <w:sz w:val="24"/>
          <w:szCs w:val="24"/>
        </w:rPr>
        <w:t xml:space="preserve">Please return the attached form </w:t>
      </w:r>
      <w:r w:rsidR="009A4DBE">
        <w:rPr>
          <w:rFonts w:ascii="Times New Roman" w:eastAsia="Times New Roman" w:hAnsi="Times New Roman" w:cs="Times New Roman"/>
          <w:color w:val="FF0000"/>
          <w:sz w:val="24"/>
          <w:szCs w:val="24"/>
        </w:rPr>
        <w:t xml:space="preserve">by </w:t>
      </w:r>
      <w:r>
        <w:rPr>
          <w:rFonts w:ascii="Times New Roman" w:eastAsia="Times New Roman" w:hAnsi="Times New Roman" w:cs="Times New Roman"/>
          <w:color w:val="FF0000"/>
          <w:sz w:val="24"/>
          <w:szCs w:val="24"/>
        </w:rPr>
        <w:t>5 pm on June 17</w:t>
      </w:r>
      <w:r w:rsidR="009A4DBE">
        <w:rPr>
          <w:rFonts w:ascii="Times New Roman" w:eastAsia="Times New Roman" w:hAnsi="Times New Roman" w:cs="Times New Roman"/>
          <w:color w:val="FF0000"/>
          <w:sz w:val="24"/>
          <w:szCs w:val="24"/>
        </w:rPr>
        <w:t xml:space="preserve"> (Beijing Time)</w:t>
      </w:r>
      <w:r>
        <w:rPr>
          <w:rFonts w:ascii="Times New Roman" w:eastAsia="Times New Roman" w:hAnsi="Times New Roman" w:cs="Times New Roman"/>
          <w:color w:val="FF0000"/>
          <w:sz w:val="24"/>
          <w:szCs w:val="24"/>
        </w:rPr>
        <w:t xml:space="preserve"> to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local organizer at</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000FF"/>
            <w:sz w:val="24"/>
            <w:szCs w:val="24"/>
            <w:u w:val="single"/>
          </w:rPr>
          <w:t>coaa2019@nuist.edu.cn</w:t>
        </w:r>
      </w:hyperlink>
      <w:r w:rsidR="008D045D">
        <w:rPr>
          <w:rFonts w:ascii="Times New Roman" w:hAnsi="Times New Roman" w:cs="Times New Roman" w:hint="eastAsia"/>
          <w:color w:val="000000"/>
          <w:sz w:val="24"/>
          <w:szCs w:val="24"/>
        </w:rPr>
        <w:t xml:space="preserve"> and cc to </w:t>
      </w:r>
      <w:hyperlink r:id="rId9" w:history="1">
        <w:r w:rsidR="00175243" w:rsidRPr="0097154E">
          <w:rPr>
            <w:rStyle w:val="a4"/>
            <w:rFonts w:ascii="Times New Roman" w:hAnsi="Times New Roman" w:cs="Times New Roman" w:hint="eastAsia"/>
            <w:sz w:val="24"/>
            <w:szCs w:val="24"/>
          </w:rPr>
          <w:t>coaa2019@coaaweb.org</w:t>
        </w:r>
      </w:hyperlink>
      <w:r w:rsidR="00175243">
        <w:rPr>
          <w:rFonts w:ascii="Times New Roman" w:hAnsi="Times New Roman" w:cs="Times New Roman" w:hint="eastAsia"/>
          <w:color w:val="0070C0"/>
          <w:sz w:val="24"/>
          <w:szCs w:val="24"/>
          <w:u w:val="single"/>
        </w:rPr>
        <w:t>。</w:t>
      </w:r>
    </w:p>
    <w:p w14:paraId="56C1A5BE" w14:textId="23899001" w:rsidR="004A2AE2" w:rsidRDefault="00155BDF">
      <w:pPr>
        <w:numPr>
          <w:ilvl w:val="0"/>
          <w:numId w:val="1"/>
        </w:numPr>
        <w:pBdr>
          <w:top w:val="nil"/>
          <w:left w:val="nil"/>
          <w:bottom w:val="single" w:sz="4" w:space="1" w:color="000000"/>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adapt to </w:t>
      </w:r>
      <w:r w:rsidR="009A4DB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requirement on hotel reservation, Early-bird registration deadline has been </w:t>
      </w:r>
      <w:r w:rsidR="009A4DBE">
        <w:rPr>
          <w:rFonts w:ascii="Times New Roman" w:eastAsia="Times New Roman" w:hAnsi="Times New Roman" w:cs="Times New Roman"/>
          <w:color w:val="000000"/>
          <w:sz w:val="24"/>
          <w:szCs w:val="24"/>
        </w:rPr>
        <w:t xml:space="preserve">set </w:t>
      </w:r>
      <w:r>
        <w:rPr>
          <w:rFonts w:ascii="Times New Roman" w:eastAsia="Times New Roman" w:hAnsi="Times New Roman" w:cs="Times New Roman"/>
          <w:color w:val="000000"/>
          <w:sz w:val="24"/>
          <w:szCs w:val="24"/>
        </w:rPr>
        <w:t xml:space="preserve">to June 15, 2019.  After this deadline, online registration will still be available, but registration fee will be </w:t>
      </w:r>
      <w:r w:rsidR="009A4DBE">
        <w:rPr>
          <w:rFonts w:ascii="Times New Roman" w:eastAsia="Times New Roman" w:hAnsi="Times New Roman" w:cs="Times New Roman"/>
          <w:color w:val="000000"/>
          <w:sz w:val="24"/>
          <w:szCs w:val="24"/>
        </w:rPr>
        <w:t xml:space="preserve">increased to </w:t>
      </w:r>
      <w:r>
        <w:rPr>
          <w:rFonts w:ascii="Times New Roman" w:eastAsia="Times New Roman" w:hAnsi="Times New Roman" w:cs="Times New Roman"/>
          <w:color w:val="000000"/>
          <w:sz w:val="24"/>
          <w:szCs w:val="24"/>
        </w:rPr>
        <w:t xml:space="preserve">the same as </w:t>
      </w:r>
      <w:r w:rsidR="00432FC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on-site registration</w:t>
      </w:r>
      <w:r w:rsidR="00432FC5">
        <w:rPr>
          <w:rFonts w:ascii="Times New Roman" w:eastAsia="Times New Roman" w:hAnsi="Times New Roman" w:cs="Times New Roman"/>
          <w:color w:val="000000"/>
          <w:sz w:val="24"/>
          <w:szCs w:val="24"/>
        </w:rPr>
        <w:t xml:space="preserve"> fee.</w:t>
      </w:r>
    </w:p>
    <w:p w14:paraId="5E005EE9" w14:textId="77777777" w:rsidR="004A2AE2" w:rsidRDefault="00155BDF">
      <w:pPr>
        <w:numPr>
          <w:ilvl w:val="0"/>
          <w:numId w:val="1"/>
        </w:numPr>
        <w:pBdr>
          <w:top w:val="nil"/>
          <w:left w:val="nil"/>
          <w:bottom w:val="single" w:sz="4" w:space="1" w:color="000000"/>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differences in financial systems between different countries, we strongly urge domestic participants to pay registration fee online prior to the meeting. COAA will provide receipt for payment.  Online registration and payment are available at </w:t>
      </w:r>
      <w:hyperlink r:id="rId10">
        <w:r>
          <w:rPr>
            <w:color w:val="2FC9FF"/>
            <w:u w:val="single"/>
          </w:rPr>
          <w:t>http://www.coaaweb.org/COAA2019/registrationOn.html</w:t>
        </w:r>
      </w:hyperlink>
    </w:p>
    <w:p w14:paraId="4F45F845" w14:textId="77777777" w:rsidR="004A2AE2" w:rsidRDefault="00155BDF">
      <w:pPr>
        <w:numPr>
          <w:ilvl w:val="0"/>
          <w:numId w:val="1"/>
        </w:numPr>
        <w:pBdr>
          <w:top w:val="nil"/>
          <w:left w:val="nil"/>
          <w:bottom w:val="single" w:sz="4" w:space="1" w:color="000000"/>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on-site payment, cash is preferred. Credit card payment is very difficult to process if at all possible.          </w:t>
      </w:r>
    </w:p>
    <w:p w14:paraId="4A5250EC" w14:textId="77777777" w:rsidR="004A2AE2" w:rsidRDefault="004A2AE2">
      <w:pPr>
        <w:pBdr>
          <w:bottom w:val="single" w:sz="4" w:space="1" w:color="000000"/>
        </w:pBdr>
        <w:ind w:left="360"/>
        <w:rPr>
          <w:rFonts w:ascii="Times New Roman" w:eastAsia="Times New Roman" w:hAnsi="Times New Roman" w:cs="Times New Roman"/>
          <w:sz w:val="24"/>
          <w:szCs w:val="24"/>
        </w:rPr>
      </w:pPr>
    </w:p>
    <w:p w14:paraId="52F7501D"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will see you all soon in Nanjing!</w:t>
      </w:r>
    </w:p>
    <w:p w14:paraId="74C95554" w14:textId="77777777" w:rsidR="004A2AE2" w:rsidRDefault="004A2AE2">
      <w:pPr>
        <w:pBdr>
          <w:bottom w:val="single" w:sz="4" w:space="1" w:color="000000"/>
        </w:pBdr>
        <w:ind w:left="360"/>
        <w:rPr>
          <w:rFonts w:ascii="Times New Roman" w:eastAsia="Times New Roman" w:hAnsi="Times New Roman" w:cs="Times New Roman"/>
          <w:sz w:val="24"/>
          <w:szCs w:val="24"/>
        </w:rPr>
      </w:pPr>
    </w:p>
    <w:p w14:paraId="6ADB6DD3"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COAA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ICAOCC Organizing Committee</w:t>
      </w:r>
    </w:p>
    <w:p w14:paraId="7F1130A8"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NUIST Local Organizing Committee</w:t>
      </w:r>
    </w:p>
    <w:p w14:paraId="5184AAB8" w14:textId="77777777" w:rsidR="004A2AE2" w:rsidRDefault="004A2AE2">
      <w:pPr>
        <w:pBdr>
          <w:bottom w:val="single" w:sz="4" w:space="1" w:color="000000"/>
        </w:pBdr>
        <w:ind w:left="360"/>
        <w:rPr>
          <w:rFonts w:ascii="Times New Roman" w:eastAsia="Times New Roman" w:hAnsi="Times New Roman" w:cs="Times New Roman"/>
          <w:sz w:val="24"/>
          <w:szCs w:val="24"/>
        </w:rPr>
      </w:pPr>
    </w:p>
    <w:p w14:paraId="69964143" w14:textId="77777777" w:rsidR="004A2AE2" w:rsidRDefault="004A2AE2">
      <w:pPr>
        <w:pBdr>
          <w:bottom w:val="single" w:sz="4" w:space="1" w:color="000000"/>
        </w:pBdr>
        <w:ind w:left="360"/>
        <w:rPr>
          <w:rFonts w:ascii="Times New Roman" w:hAnsi="Times New Roman" w:cs="Times New Roman"/>
          <w:sz w:val="24"/>
          <w:szCs w:val="24"/>
        </w:rPr>
      </w:pPr>
    </w:p>
    <w:p w14:paraId="4452A12C" w14:textId="77777777" w:rsidR="008D045D" w:rsidRPr="008D045D" w:rsidRDefault="008D045D">
      <w:pPr>
        <w:pBdr>
          <w:bottom w:val="single" w:sz="4" w:space="1" w:color="000000"/>
        </w:pBdr>
        <w:ind w:left="360"/>
        <w:rPr>
          <w:rFonts w:ascii="Times New Roman" w:hAnsi="Times New Roman" w:cs="Times New Roman"/>
          <w:sz w:val="24"/>
          <w:szCs w:val="24"/>
        </w:rPr>
      </w:pPr>
    </w:p>
    <w:p w14:paraId="30FDFC29" w14:textId="77777777" w:rsidR="004A2AE2" w:rsidRDefault="004A2AE2">
      <w:pPr>
        <w:pBdr>
          <w:bottom w:val="single" w:sz="4" w:space="1" w:color="000000"/>
        </w:pBdr>
        <w:ind w:left="360"/>
        <w:rPr>
          <w:rFonts w:ascii="Times New Roman" w:eastAsia="Times New Roman" w:hAnsi="Times New Roman" w:cs="Times New Roman"/>
          <w:sz w:val="24"/>
          <w:szCs w:val="24"/>
        </w:rPr>
      </w:pPr>
    </w:p>
    <w:p w14:paraId="1ABF8F4F" w14:textId="77777777" w:rsidR="004A2AE2" w:rsidRDefault="00155BDF">
      <w:pPr>
        <w:pBdr>
          <w:bottom w:val="single" w:sz="4" w:space="1" w:color="000000"/>
        </w:pBdr>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尊敬的同事</w:t>
      </w:r>
      <w:proofErr w:type="spellEnd"/>
      <w:r>
        <w:rPr>
          <w:rFonts w:ascii="Times New Roman" w:eastAsia="Times New Roman" w:hAnsi="Times New Roman" w:cs="Times New Roman"/>
          <w:sz w:val="24"/>
          <w:szCs w:val="24"/>
        </w:rPr>
        <w:t>：</w:t>
      </w:r>
    </w:p>
    <w:p w14:paraId="41E97814"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本电子邮件提供关于第8届COAA </w:t>
      </w:r>
      <w:proofErr w:type="spellStart"/>
      <w:r>
        <w:rPr>
          <w:rFonts w:ascii="Times New Roman" w:eastAsia="Times New Roman" w:hAnsi="Times New Roman" w:cs="Times New Roman"/>
          <w:sz w:val="24"/>
          <w:szCs w:val="24"/>
        </w:rPr>
        <w:t>ICOACC会议早期职业报告奖、住宿和注册的更多信息</w:t>
      </w:r>
      <w:proofErr w:type="spellEnd"/>
      <w:r>
        <w:rPr>
          <w:rFonts w:ascii="Times New Roman" w:eastAsia="Times New Roman" w:hAnsi="Times New Roman" w:cs="Times New Roman"/>
          <w:sz w:val="24"/>
          <w:szCs w:val="24"/>
        </w:rPr>
        <w:t>。</w:t>
      </w:r>
    </w:p>
    <w:p w14:paraId="34B081D1" w14:textId="2630F11F"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1.有兴趣参加“早期职业报告奖”竞赛的参会者可登陆以下网页在线填写申请表：</w:t>
      </w:r>
      <w:bookmarkStart w:id="0" w:name="30j0zll" w:colFirst="0" w:colLast="0"/>
      <w:bookmarkStart w:id="1" w:name="gjdgxs" w:colFirst="0" w:colLast="0"/>
      <w:bookmarkEnd w:id="0"/>
      <w:bookmarkEnd w:id="1"/>
      <w:r>
        <w:fldChar w:fldCharType="begin"/>
      </w:r>
      <w:r>
        <w:instrText xml:space="preserve"> HYPERLINK "http://www.coaaweb.org/COAA2019/presentationAward.html" \h </w:instrText>
      </w:r>
      <w:r>
        <w:fldChar w:fldCharType="separate"/>
      </w:r>
      <w:r>
        <w:rPr>
          <w:color w:val="0000FF"/>
          <w:u w:val="single"/>
        </w:rPr>
        <w:t>http://www.coaaweb.org/COAA2019/presentationAward.html</w:t>
      </w:r>
      <w:r>
        <w:rPr>
          <w:color w:val="0000FF"/>
          <w:u w:val="single"/>
        </w:rPr>
        <w:fldChar w:fldCharType="end"/>
      </w:r>
      <w:r>
        <w:rPr>
          <w:rFonts w:ascii="Times New Roman" w:eastAsia="Times New Roman" w:hAnsi="Times New Roman" w:cs="Times New Roman"/>
          <w:sz w:val="24"/>
          <w:szCs w:val="24"/>
        </w:rPr>
        <w:t>。表格填写非常简单。该网页还包含</w:t>
      </w:r>
      <w:r w:rsidR="00F751A3">
        <w:rPr>
          <w:rFonts w:ascii="SimSun" w:eastAsia="SimSun" w:hAnsi="SimSun" w:cs="SimSun" w:hint="eastAsia"/>
          <w:sz w:val="24"/>
          <w:szCs w:val="24"/>
        </w:rPr>
        <w:t>获</w:t>
      </w:r>
      <w:proofErr w:type="spellStart"/>
      <w:r w:rsidR="00E61D98">
        <w:rPr>
          <w:rFonts w:ascii="Times New Roman" w:eastAsia="Times New Roman" w:hAnsi="Times New Roman" w:cs="Times New Roman"/>
          <w:sz w:val="24"/>
          <w:szCs w:val="24"/>
        </w:rPr>
        <w:t>奖</w:t>
      </w:r>
      <w:r>
        <w:rPr>
          <w:rFonts w:ascii="Times New Roman" w:eastAsia="Times New Roman" w:hAnsi="Times New Roman" w:cs="Times New Roman"/>
          <w:sz w:val="24"/>
          <w:szCs w:val="24"/>
        </w:rPr>
        <w:t>报告</w:t>
      </w:r>
      <w:proofErr w:type="spellEnd"/>
      <w:r w:rsidR="00F751A3">
        <w:rPr>
          <w:rFonts w:ascii="SimSun" w:eastAsia="SimSun" w:hAnsi="SimSun" w:cs="SimSun" w:hint="eastAsia"/>
          <w:sz w:val="24"/>
          <w:szCs w:val="24"/>
        </w:rPr>
        <w:t>评审条件</w:t>
      </w:r>
      <w:proofErr w:type="spellStart"/>
      <w:r>
        <w:rPr>
          <w:rFonts w:ascii="Times New Roman" w:eastAsia="Times New Roman" w:hAnsi="Times New Roman" w:cs="Times New Roman"/>
          <w:sz w:val="24"/>
          <w:szCs w:val="24"/>
        </w:rPr>
        <w:t>的信息</w:t>
      </w:r>
      <w:proofErr w:type="spellEnd"/>
      <w:r>
        <w:rPr>
          <w:rFonts w:ascii="Times New Roman" w:eastAsia="Times New Roman" w:hAnsi="Times New Roman" w:cs="Times New Roman"/>
          <w:sz w:val="24"/>
          <w:szCs w:val="24"/>
        </w:rPr>
        <w:t>。</w:t>
      </w:r>
      <w:bookmarkStart w:id="2" w:name="_GoBack"/>
      <w:bookmarkEnd w:id="2"/>
    </w:p>
    <w:p w14:paraId="7270EDA3"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2.当地组织者在南京市</w:t>
      </w:r>
      <w:bookmarkStart w:id="3" w:name="1fob9te" w:colFirst="0" w:colLast="0"/>
      <w:bookmarkStart w:id="4" w:name="3znysh7" w:colFirst="0" w:colLast="0"/>
      <w:bookmarkEnd w:id="3"/>
      <w:bookmarkEnd w:id="4"/>
      <w:r>
        <w:rPr>
          <w:rFonts w:ascii="Times New Roman" w:eastAsia="Times New Roman" w:hAnsi="Times New Roman" w:cs="Times New Roman"/>
          <w:sz w:val="24"/>
          <w:szCs w:val="24"/>
        </w:rPr>
        <w:t>六合区大厂园西路488号</w:t>
      </w:r>
      <w:r w:rsidR="008D045D">
        <w:rPr>
          <w:rFonts w:ascii="Times New Roman" w:eastAsia="Times New Roman" w:hAnsi="Times New Roman" w:cs="Times New Roman"/>
          <w:sz w:val="24"/>
          <w:szCs w:val="24"/>
        </w:rPr>
        <w:t>南京金陵新城饭店预订了有限数量的房间，酒店电话：400-699</w:t>
      </w:r>
      <w:r>
        <w:rPr>
          <w:rFonts w:ascii="Times New Roman" w:eastAsia="Times New Roman" w:hAnsi="Times New Roman" w:cs="Times New Roman"/>
          <w:sz w:val="24"/>
          <w:szCs w:val="24"/>
        </w:rPr>
        <w:t>8818。鉴于夏季是旅游旺季，特鼓励参会者尽早与当地组织者联系，预定房间。需要在本酒店与其他人共享房间的学生也请联系当地组织者。</w:t>
      </w:r>
      <w:bookmarkStart w:id="5" w:name="3dy6vkm" w:colFirst="0" w:colLast="0"/>
      <w:bookmarkStart w:id="6" w:name="2et92p0" w:colFirst="0" w:colLast="0"/>
      <w:bookmarkStart w:id="7" w:name="tyjcwt" w:colFirst="0" w:colLast="0"/>
      <w:bookmarkEnd w:id="5"/>
      <w:bookmarkEnd w:id="6"/>
      <w:bookmarkEnd w:id="7"/>
      <w:r>
        <w:rPr>
          <w:rFonts w:ascii="Times New Roman" w:eastAsia="Times New Roman" w:hAnsi="Times New Roman" w:cs="Times New Roman"/>
          <w:color w:val="FF0000"/>
          <w:sz w:val="24"/>
          <w:szCs w:val="24"/>
        </w:rPr>
        <w:t>请于6月17日17时前，将会议回执反馈到指定邮箱：</w:t>
      </w:r>
      <w:hyperlink r:id="rId11" w:history="1">
        <w:r w:rsidR="008D045D" w:rsidRPr="0097154E">
          <w:rPr>
            <w:rStyle w:val="a4"/>
            <w:rFonts w:ascii="Times New Roman" w:eastAsia="Times New Roman" w:hAnsi="Times New Roman" w:cs="Times New Roman"/>
            <w:sz w:val="24"/>
            <w:szCs w:val="24"/>
          </w:rPr>
          <w:t>coaa2019@nuist.edu.cn</w:t>
        </w:r>
      </w:hyperlink>
      <w:r w:rsidR="008D045D">
        <w:rPr>
          <w:rFonts w:ascii="Times New Roman" w:eastAsia="Times New Roman" w:hAnsi="Times New Roman" w:cs="Times New Roman"/>
          <w:color w:val="FF0000"/>
          <w:sz w:val="24"/>
          <w:szCs w:val="24"/>
        </w:rPr>
        <w:t>，</w:t>
      </w:r>
      <w:r w:rsidR="008D045D">
        <w:rPr>
          <w:rFonts w:asciiTheme="minorEastAsia" w:hAnsiTheme="minorEastAsia" w:cs="Times New Roman" w:hint="eastAsia"/>
          <w:color w:val="FF0000"/>
          <w:sz w:val="24"/>
          <w:szCs w:val="24"/>
        </w:rPr>
        <w:t>并抄送</w:t>
      </w:r>
      <w:r w:rsidR="008D045D" w:rsidRPr="008D045D">
        <w:rPr>
          <w:rFonts w:asciiTheme="minorEastAsia" w:hAnsiTheme="minorEastAsia" w:cs="Times New Roman" w:hint="eastAsia"/>
          <w:color w:val="0070C0"/>
          <w:sz w:val="24"/>
          <w:szCs w:val="24"/>
          <w:u w:val="single"/>
        </w:rPr>
        <w:t>coaa2019@coaaweb.org</w:t>
      </w:r>
      <w:r>
        <w:rPr>
          <w:rFonts w:ascii="Times New Roman" w:eastAsia="Times New Roman" w:hAnsi="Times New Roman" w:cs="Times New Roman"/>
          <w:color w:val="FF0000"/>
          <w:sz w:val="24"/>
          <w:szCs w:val="24"/>
        </w:rPr>
        <w:t>。</w:t>
      </w:r>
    </w:p>
    <w:p w14:paraId="715987B0"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3.为适应当地对酒店预订的要求，</w:t>
      </w:r>
      <w:r>
        <w:rPr>
          <w:rFonts w:ascii="Times New Roman" w:eastAsia="Times New Roman" w:hAnsi="Times New Roman" w:cs="Times New Roman"/>
          <w:color w:val="FF0000"/>
          <w:sz w:val="24"/>
          <w:szCs w:val="24"/>
        </w:rPr>
        <w:t>早鸟登记截止日期改为2019年6月15日</w:t>
      </w:r>
      <w:r>
        <w:rPr>
          <w:rFonts w:ascii="Times New Roman" w:eastAsia="Times New Roman" w:hAnsi="Times New Roman" w:cs="Times New Roman"/>
          <w:sz w:val="24"/>
          <w:szCs w:val="24"/>
        </w:rPr>
        <w:t>。在这一期限之后，在线注册将一直持续到开会日期，但注册费将与现场注册费相同。</w:t>
      </w:r>
    </w:p>
    <w:p w14:paraId="12B76659" w14:textId="77777777" w:rsidR="004A2AE2" w:rsidRDefault="00155BDF">
      <w:pPr>
        <w:pBdr>
          <w:bottom w:val="single" w:sz="4" w:space="1" w:color="000000"/>
        </w:pBdr>
        <w:ind w:left="360"/>
        <w:rPr>
          <w:color w:val="00B0F0"/>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鉴于中美财务体制的不同，我们强烈敦促国内参会人员采取必要的努力提前在线交注册费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COAA提供注册费收据。交费网站地址</w:t>
      </w:r>
      <w:proofErr w:type="spellEnd"/>
      <w:r>
        <w:rPr>
          <w:rFonts w:ascii="Times New Roman" w:eastAsia="Times New Roman" w:hAnsi="Times New Roman" w:cs="Times New Roman"/>
          <w:color w:val="000000"/>
          <w:sz w:val="24"/>
          <w:szCs w:val="24"/>
        </w:rPr>
        <w:t>:</w:t>
      </w:r>
      <w:r>
        <w:rPr>
          <w:color w:val="000000"/>
        </w:rPr>
        <w:t xml:space="preserve"> </w:t>
      </w:r>
      <w:bookmarkStart w:id="8" w:name="2s8eyo1" w:colFirst="0" w:colLast="0"/>
      <w:bookmarkStart w:id="9" w:name="17dp8vu" w:colFirst="0" w:colLast="0"/>
      <w:bookmarkStart w:id="10" w:name="4d34og8" w:colFirst="0" w:colLast="0"/>
      <w:bookmarkStart w:id="11" w:name="1t3h5sf" w:colFirst="0" w:colLast="0"/>
      <w:bookmarkEnd w:id="8"/>
      <w:bookmarkEnd w:id="9"/>
      <w:bookmarkEnd w:id="10"/>
      <w:bookmarkEnd w:id="11"/>
      <w:r>
        <w:fldChar w:fldCharType="begin"/>
      </w:r>
      <w:r>
        <w:instrText xml:space="preserve"> HYPERLINK "http://www.coaaweb.org/COAA2019/registrationOn.html" \h </w:instrText>
      </w:r>
      <w:r>
        <w:fldChar w:fldCharType="separate"/>
      </w:r>
      <w:r>
        <w:rPr>
          <w:color w:val="2FC9FF"/>
          <w:u w:val="single"/>
        </w:rPr>
        <w:t>http://www.coaaweb.org/COAA2019/registrationOn.html</w:t>
      </w:r>
      <w:r>
        <w:rPr>
          <w:color w:val="2FC9FF"/>
          <w:u w:val="single"/>
        </w:rPr>
        <w:fldChar w:fldCharType="end"/>
      </w:r>
    </w:p>
    <w:p w14:paraId="20DE1E1B" w14:textId="77777777" w:rsidR="004A2AE2" w:rsidRDefault="00155BDF">
      <w:pPr>
        <w:pBdr>
          <w:bottom w:val="single" w:sz="4" w:space="1" w:color="000000"/>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如果不能提前在线交注册费，现场交费以交现金为第一优先，刷卡次之</w:t>
      </w:r>
      <w:proofErr w:type="spellEnd"/>
      <w:r>
        <w:rPr>
          <w:rFonts w:ascii="Times New Roman" w:eastAsia="Times New Roman" w:hAnsi="Times New Roman" w:cs="Times New Roman"/>
          <w:color w:val="000000"/>
          <w:sz w:val="24"/>
          <w:szCs w:val="24"/>
        </w:rPr>
        <w:t>。</w:t>
      </w:r>
    </w:p>
    <w:p w14:paraId="0435A703" w14:textId="77777777" w:rsidR="004A2AE2" w:rsidRDefault="004A2AE2">
      <w:pPr>
        <w:pBdr>
          <w:bottom w:val="single" w:sz="4" w:space="1" w:color="000000"/>
        </w:pBdr>
        <w:ind w:left="360"/>
        <w:rPr>
          <w:rFonts w:ascii="Times New Roman" w:eastAsia="Times New Roman" w:hAnsi="Times New Roman" w:cs="Times New Roman"/>
          <w:color w:val="000000"/>
          <w:sz w:val="24"/>
          <w:szCs w:val="24"/>
        </w:rPr>
      </w:pPr>
    </w:p>
    <w:p w14:paraId="1954D038" w14:textId="77777777" w:rsidR="004A2AE2" w:rsidRDefault="00155BDF">
      <w:pPr>
        <w:pBdr>
          <w:bottom w:val="single" w:sz="4" w:space="1" w:color="000000"/>
        </w:pBdr>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谢谢大家，希望很快在南京见到你们</w:t>
      </w:r>
      <w:proofErr w:type="spellEnd"/>
      <w:r>
        <w:rPr>
          <w:rFonts w:ascii="Times New Roman" w:eastAsia="Times New Roman" w:hAnsi="Times New Roman" w:cs="Times New Roman"/>
          <w:sz w:val="24"/>
          <w:szCs w:val="24"/>
        </w:rPr>
        <w:t>！</w:t>
      </w:r>
    </w:p>
    <w:p w14:paraId="65C4BBAC" w14:textId="77777777" w:rsidR="004A2AE2" w:rsidRDefault="004A2AE2">
      <w:pPr>
        <w:pBdr>
          <w:bottom w:val="single" w:sz="4" w:space="1" w:color="000000"/>
        </w:pBdr>
        <w:ind w:left="360"/>
        <w:rPr>
          <w:rFonts w:ascii="Times New Roman" w:eastAsia="Times New Roman" w:hAnsi="Times New Roman" w:cs="Times New Roman"/>
          <w:sz w:val="24"/>
          <w:szCs w:val="24"/>
        </w:rPr>
      </w:pPr>
    </w:p>
    <w:p w14:paraId="4760B2B0" w14:textId="77777777" w:rsidR="004A2AE2" w:rsidRDefault="00155BDF">
      <w:pPr>
        <w:pBdr>
          <w:bottom w:val="single" w:sz="4" w:space="1" w:color="000000"/>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COAA第8届ICAOCC筹备委员会</w:t>
      </w:r>
    </w:p>
    <w:p w14:paraId="63B3F7C8" w14:textId="77777777" w:rsidR="004A2AE2" w:rsidRDefault="00155BDF">
      <w:pPr>
        <w:pBdr>
          <w:bottom w:val="single" w:sz="4" w:space="1" w:color="000000"/>
        </w:pBdr>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南信大会议筹委会</w:t>
      </w:r>
      <w:proofErr w:type="spellEnd"/>
    </w:p>
    <w:p w14:paraId="0A359870" w14:textId="77777777" w:rsidR="004A2AE2" w:rsidRDefault="004A2AE2">
      <w:pPr>
        <w:spacing w:after="240" w:line="400" w:lineRule="auto"/>
        <w:rPr>
          <w:rFonts w:ascii="方正小标宋简体" w:eastAsia="方正小标宋简体" w:hAnsi="方正小标宋简体" w:cs="方正小标宋简体"/>
          <w:sz w:val="32"/>
          <w:szCs w:val="32"/>
        </w:rPr>
      </w:pPr>
    </w:p>
    <w:p w14:paraId="4525BFED" w14:textId="77777777" w:rsidR="004A2AE2" w:rsidRDefault="00155BDF">
      <w:pPr>
        <w:widowControl w:val="0"/>
        <w:pBdr>
          <w:top w:val="nil"/>
          <w:left w:val="nil"/>
          <w:bottom w:val="nil"/>
          <w:right w:val="nil"/>
          <w:between w:val="nil"/>
        </w:pBdr>
        <w:spacing w:after="0"/>
        <w:rPr>
          <w:rFonts w:ascii="方正小标宋简体" w:eastAsia="方正小标宋简体" w:hAnsi="方正小标宋简体" w:cs="方正小标宋简体"/>
          <w:sz w:val="32"/>
          <w:szCs w:val="32"/>
        </w:rPr>
        <w:sectPr w:rsidR="004A2AE2">
          <w:pgSz w:w="12240" w:h="15840"/>
          <w:pgMar w:top="1440" w:right="1440" w:bottom="1440" w:left="1440" w:header="720" w:footer="720" w:gutter="0"/>
          <w:pgNumType w:start="1"/>
          <w:cols w:space="720"/>
        </w:sectPr>
      </w:pPr>
      <w:r>
        <w:br w:type="page"/>
      </w:r>
    </w:p>
    <w:p w14:paraId="5440CCA0" w14:textId="77777777" w:rsidR="004A2AE2" w:rsidRDefault="00155BDF">
      <w:pPr>
        <w:spacing w:after="240" w:line="40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lastRenderedPageBreak/>
        <w:t>第8届COAA ICOACC会议回执</w:t>
      </w:r>
    </w:p>
    <w:tbl>
      <w:tblPr>
        <w:tblStyle w:val="af0"/>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861"/>
        <w:gridCol w:w="869"/>
        <w:gridCol w:w="1082"/>
        <w:gridCol w:w="869"/>
        <w:gridCol w:w="1989"/>
        <w:gridCol w:w="2444"/>
        <w:gridCol w:w="1383"/>
        <w:gridCol w:w="2410"/>
        <w:gridCol w:w="1843"/>
      </w:tblGrid>
      <w:tr w:rsidR="004A2AE2" w14:paraId="437C50F8" w14:textId="77777777">
        <w:trPr>
          <w:trHeight w:val="1260"/>
        </w:trPr>
        <w:tc>
          <w:tcPr>
            <w:tcW w:w="959" w:type="dxa"/>
            <w:vAlign w:val="center"/>
          </w:tcPr>
          <w:p w14:paraId="54F6F4AF"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姓  名</w:t>
            </w:r>
          </w:p>
        </w:tc>
        <w:tc>
          <w:tcPr>
            <w:tcW w:w="861" w:type="dxa"/>
            <w:vAlign w:val="center"/>
          </w:tcPr>
          <w:p w14:paraId="2115C042"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性别</w:t>
            </w:r>
          </w:p>
        </w:tc>
        <w:tc>
          <w:tcPr>
            <w:tcW w:w="869" w:type="dxa"/>
            <w:vAlign w:val="center"/>
          </w:tcPr>
          <w:p w14:paraId="5A7D5FEB"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单  位</w:t>
            </w:r>
          </w:p>
        </w:tc>
        <w:tc>
          <w:tcPr>
            <w:tcW w:w="1082" w:type="dxa"/>
            <w:vAlign w:val="center"/>
          </w:tcPr>
          <w:p w14:paraId="16D5A034"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职称/职务</w:t>
            </w:r>
          </w:p>
        </w:tc>
        <w:tc>
          <w:tcPr>
            <w:tcW w:w="869" w:type="dxa"/>
            <w:vAlign w:val="center"/>
          </w:tcPr>
          <w:p w14:paraId="1C6F9899"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联系电话</w:t>
            </w:r>
          </w:p>
        </w:tc>
        <w:tc>
          <w:tcPr>
            <w:tcW w:w="1989" w:type="dxa"/>
            <w:vAlign w:val="center"/>
          </w:tcPr>
          <w:p w14:paraId="003DF7C8"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抵达南京时间</w:t>
            </w:r>
          </w:p>
          <w:p w14:paraId="64577118"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（航班/火车车次）</w:t>
            </w:r>
          </w:p>
        </w:tc>
        <w:tc>
          <w:tcPr>
            <w:tcW w:w="2444" w:type="dxa"/>
            <w:vAlign w:val="center"/>
          </w:tcPr>
          <w:p w14:paraId="099AA3D4"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离开南京时间</w:t>
            </w:r>
          </w:p>
          <w:p w14:paraId="0C8BB26B" w14:textId="77777777" w:rsidR="004A2AE2" w:rsidRDefault="00155BDF">
            <w:pPr>
              <w:spacing w:line="320" w:lineRule="auto"/>
              <w:jc w:val="center"/>
              <w:rPr>
                <w:rFonts w:ascii="SimHei" w:eastAsia="SimHei" w:hAnsi="SimHei" w:cs="SimHei"/>
                <w:sz w:val="28"/>
                <w:szCs w:val="28"/>
              </w:rPr>
            </w:pPr>
            <w:r>
              <w:rPr>
                <w:rFonts w:ascii="SimHei" w:eastAsia="SimHei" w:hAnsi="SimHei" w:cs="SimHei"/>
                <w:sz w:val="28"/>
                <w:szCs w:val="28"/>
              </w:rPr>
              <w:t>（航班/火车车次）</w:t>
            </w:r>
          </w:p>
        </w:tc>
        <w:tc>
          <w:tcPr>
            <w:tcW w:w="3793" w:type="dxa"/>
            <w:gridSpan w:val="2"/>
            <w:vAlign w:val="center"/>
          </w:tcPr>
          <w:p w14:paraId="66486166" w14:textId="77777777" w:rsidR="004A2AE2" w:rsidRDefault="00155BDF">
            <w:pPr>
              <w:spacing w:line="460" w:lineRule="auto"/>
              <w:jc w:val="center"/>
              <w:rPr>
                <w:rFonts w:ascii="SimHei" w:eastAsia="SimHei" w:hAnsi="SimHei" w:cs="SimHei"/>
                <w:sz w:val="28"/>
                <w:szCs w:val="28"/>
              </w:rPr>
            </w:pPr>
            <w:r>
              <w:rPr>
                <w:rFonts w:ascii="SimHei" w:eastAsia="SimHei" w:hAnsi="SimHei" w:cs="SimHei"/>
                <w:sz w:val="28"/>
                <w:szCs w:val="28"/>
              </w:rPr>
              <w:t>是否住宿</w:t>
            </w:r>
          </w:p>
        </w:tc>
        <w:tc>
          <w:tcPr>
            <w:tcW w:w="1843" w:type="dxa"/>
            <w:vAlign w:val="center"/>
          </w:tcPr>
          <w:p w14:paraId="01CD7E8B" w14:textId="77777777" w:rsidR="004A2AE2" w:rsidRDefault="00155BDF">
            <w:pPr>
              <w:spacing w:line="460" w:lineRule="auto"/>
              <w:jc w:val="center"/>
              <w:rPr>
                <w:rFonts w:ascii="SimHei" w:eastAsia="SimHei" w:hAnsi="SimHei" w:cs="SimHei"/>
                <w:sz w:val="28"/>
                <w:szCs w:val="28"/>
              </w:rPr>
            </w:pPr>
            <w:r>
              <w:rPr>
                <w:rFonts w:ascii="SimHei" w:eastAsia="SimHei" w:hAnsi="SimHei" w:cs="SimHei"/>
                <w:sz w:val="28"/>
                <w:szCs w:val="28"/>
              </w:rPr>
              <w:t>备注</w:t>
            </w:r>
          </w:p>
        </w:tc>
      </w:tr>
      <w:tr w:rsidR="004A2AE2" w14:paraId="25B5CDDA" w14:textId="77777777">
        <w:trPr>
          <w:trHeight w:val="880"/>
        </w:trPr>
        <w:tc>
          <w:tcPr>
            <w:tcW w:w="959" w:type="dxa"/>
            <w:vMerge w:val="restart"/>
            <w:vAlign w:val="center"/>
          </w:tcPr>
          <w:p w14:paraId="133B15F6" w14:textId="77777777" w:rsidR="004A2AE2" w:rsidRDefault="004A2AE2">
            <w:pPr>
              <w:spacing w:line="460" w:lineRule="auto"/>
              <w:jc w:val="center"/>
              <w:rPr>
                <w:rFonts w:ascii="SimSun" w:eastAsia="SimSun" w:hAnsi="SimSun" w:cs="SimSun"/>
                <w:sz w:val="30"/>
                <w:szCs w:val="30"/>
              </w:rPr>
            </w:pPr>
          </w:p>
        </w:tc>
        <w:tc>
          <w:tcPr>
            <w:tcW w:w="861" w:type="dxa"/>
            <w:vMerge w:val="restart"/>
            <w:vAlign w:val="center"/>
          </w:tcPr>
          <w:p w14:paraId="5CC63D01" w14:textId="77777777" w:rsidR="004A2AE2" w:rsidRDefault="004A2AE2">
            <w:pPr>
              <w:spacing w:line="460" w:lineRule="auto"/>
              <w:jc w:val="center"/>
              <w:rPr>
                <w:rFonts w:ascii="SimSun" w:eastAsia="SimSun" w:hAnsi="SimSun" w:cs="SimSun"/>
                <w:sz w:val="30"/>
                <w:szCs w:val="30"/>
              </w:rPr>
            </w:pPr>
          </w:p>
        </w:tc>
        <w:tc>
          <w:tcPr>
            <w:tcW w:w="869" w:type="dxa"/>
            <w:vMerge w:val="restart"/>
            <w:vAlign w:val="center"/>
          </w:tcPr>
          <w:p w14:paraId="3C1F49DF" w14:textId="77777777" w:rsidR="004A2AE2" w:rsidRDefault="004A2AE2">
            <w:pPr>
              <w:spacing w:line="460" w:lineRule="auto"/>
              <w:jc w:val="center"/>
              <w:rPr>
                <w:rFonts w:ascii="SimSun" w:eastAsia="SimSun" w:hAnsi="SimSun" w:cs="SimSun"/>
                <w:sz w:val="30"/>
                <w:szCs w:val="30"/>
              </w:rPr>
            </w:pPr>
          </w:p>
        </w:tc>
        <w:tc>
          <w:tcPr>
            <w:tcW w:w="1082" w:type="dxa"/>
            <w:vMerge w:val="restart"/>
            <w:vAlign w:val="center"/>
          </w:tcPr>
          <w:p w14:paraId="1761C92E" w14:textId="77777777" w:rsidR="004A2AE2" w:rsidRDefault="004A2AE2">
            <w:pPr>
              <w:spacing w:line="460" w:lineRule="auto"/>
              <w:jc w:val="center"/>
              <w:rPr>
                <w:rFonts w:ascii="SimSun" w:eastAsia="SimSun" w:hAnsi="SimSun" w:cs="SimSun"/>
                <w:sz w:val="30"/>
                <w:szCs w:val="30"/>
              </w:rPr>
            </w:pPr>
          </w:p>
        </w:tc>
        <w:tc>
          <w:tcPr>
            <w:tcW w:w="869" w:type="dxa"/>
            <w:vMerge w:val="restart"/>
            <w:vAlign w:val="center"/>
          </w:tcPr>
          <w:p w14:paraId="1D6FA309" w14:textId="77777777" w:rsidR="004A2AE2" w:rsidRDefault="004A2AE2">
            <w:pPr>
              <w:spacing w:line="460" w:lineRule="auto"/>
              <w:jc w:val="center"/>
              <w:rPr>
                <w:rFonts w:ascii="SimSun" w:eastAsia="SimSun" w:hAnsi="SimSun" w:cs="SimSun"/>
                <w:sz w:val="30"/>
                <w:szCs w:val="30"/>
              </w:rPr>
            </w:pPr>
          </w:p>
        </w:tc>
        <w:tc>
          <w:tcPr>
            <w:tcW w:w="1989" w:type="dxa"/>
            <w:vMerge w:val="restart"/>
            <w:vAlign w:val="center"/>
          </w:tcPr>
          <w:p w14:paraId="5ECE4205" w14:textId="77777777" w:rsidR="004A2AE2" w:rsidRDefault="004A2AE2">
            <w:pPr>
              <w:spacing w:line="460" w:lineRule="auto"/>
              <w:jc w:val="center"/>
              <w:rPr>
                <w:rFonts w:ascii="SimSun" w:eastAsia="SimSun" w:hAnsi="SimSun" w:cs="SimSun"/>
                <w:sz w:val="30"/>
                <w:szCs w:val="30"/>
              </w:rPr>
            </w:pPr>
          </w:p>
        </w:tc>
        <w:tc>
          <w:tcPr>
            <w:tcW w:w="2444" w:type="dxa"/>
            <w:vMerge w:val="restart"/>
            <w:vAlign w:val="center"/>
          </w:tcPr>
          <w:p w14:paraId="29C7AB09" w14:textId="77777777" w:rsidR="004A2AE2" w:rsidRDefault="004A2AE2">
            <w:pPr>
              <w:spacing w:line="460" w:lineRule="auto"/>
              <w:jc w:val="center"/>
              <w:rPr>
                <w:rFonts w:ascii="SimSun" w:eastAsia="SimSun" w:hAnsi="SimSun" w:cs="SimSun"/>
                <w:sz w:val="30"/>
                <w:szCs w:val="30"/>
              </w:rPr>
            </w:pPr>
          </w:p>
        </w:tc>
        <w:tc>
          <w:tcPr>
            <w:tcW w:w="1383" w:type="dxa"/>
            <w:tcBorders>
              <w:bottom w:val="single" w:sz="4" w:space="0" w:color="000000"/>
              <w:right w:val="single" w:sz="4" w:space="0" w:color="000000"/>
            </w:tcBorders>
            <w:vAlign w:val="center"/>
          </w:tcPr>
          <w:p w14:paraId="6BF93D5A" w14:textId="77777777" w:rsidR="004A2AE2" w:rsidRDefault="00155BDF">
            <w:pPr>
              <w:spacing w:line="460" w:lineRule="auto"/>
              <w:jc w:val="center"/>
              <w:rPr>
                <w:sz w:val="28"/>
                <w:szCs w:val="28"/>
              </w:rPr>
            </w:pPr>
            <w:r>
              <w:rPr>
                <w:sz w:val="28"/>
                <w:szCs w:val="28"/>
              </w:rPr>
              <w:t>是</w:t>
            </w:r>
          </w:p>
        </w:tc>
        <w:tc>
          <w:tcPr>
            <w:tcW w:w="2410" w:type="dxa"/>
            <w:tcBorders>
              <w:left w:val="single" w:sz="4" w:space="0" w:color="000000"/>
              <w:bottom w:val="single" w:sz="4" w:space="0" w:color="000000"/>
            </w:tcBorders>
            <w:vAlign w:val="center"/>
          </w:tcPr>
          <w:p w14:paraId="53B391AB" w14:textId="77777777" w:rsidR="004A2AE2" w:rsidRDefault="00155BDF">
            <w:pPr>
              <w:spacing w:line="460" w:lineRule="auto"/>
              <w:jc w:val="center"/>
              <w:rPr>
                <w:sz w:val="21"/>
                <w:szCs w:val="21"/>
              </w:rPr>
            </w:pPr>
            <w:r>
              <w:rPr>
                <w:sz w:val="21"/>
                <w:szCs w:val="21"/>
              </w:rPr>
              <w:t>单间（大床房）</w:t>
            </w:r>
            <w:r>
              <w:rPr>
                <w:sz w:val="21"/>
                <w:szCs w:val="21"/>
              </w:rPr>
              <w:t xml:space="preserve">  □   </w:t>
            </w:r>
            <w:r>
              <w:rPr>
                <w:sz w:val="21"/>
                <w:szCs w:val="21"/>
              </w:rPr>
              <w:t>标间（双床房）</w:t>
            </w:r>
            <w:r>
              <w:rPr>
                <w:sz w:val="21"/>
                <w:szCs w:val="21"/>
              </w:rPr>
              <w:t xml:space="preserve">  □</w:t>
            </w:r>
          </w:p>
        </w:tc>
        <w:tc>
          <w:tcPr>
            <w:tcW w:w="1843" w:type="dxa"/>
            <w:vMerge w:val="restart"/>
            <w:vAlign w:val="center"/>
          </w:tcPr>
          <w:p w14:paraId="2AE81D39" w14:textId="77777777" w:rsidR="004A2AE2" w:rsidRDefault="004A2AE2">
            <w:pPr>
              <w:spacing w:line="460" w:lineRule="auto"/>
              <w:jc w:val="center"/>
              <w:rPr>
                <w:rFonts w:ascii="SimSun" w:eastAsia="SimSun" w:hAnsi="SimSun" w:cs="SimSun"/>
                <w:sz w:val="28"/>
                <w:szCs w:val="28"/>
              </w:rPr>
            </w:pPr>
          </w:p>
        </w:tc>
      </w:tr>
      <w:tr w:rsidR="004A2AE2" w14:paraId="1DF488B1" w14:textId="77777777">
        <w:trPr>
          <w:trHeight w:val="440"/>
        </w:trPr>
        <w:tc>
          <w:tcPr>
            <w:tcW w:w="959" w:type="dxa"/>
            <w:vMerge/>
            <w:vAlign w:val="center"/>
          </w:tcPr>
          <w:p w14:paraId="4AA6FC3C"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861" w:type="dxa"/>
            <w:vMerge/>
            <w:vAlign w:val="center"/>
          </w:tcPr>
          <w:p w14:paraId="0327740D"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869" w:type="dxa"/>
            <w:vMerge/>
            <w:vAlign w:val="center"/>
          </w:tcPr>
          <w:p w14:paraId="1B9BB991"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1082" w:type="dxa"/>
            <w:vMerge/>
            <w:vAlign w:val="center"/>
          </w:tcPr>
          <w:p w14:paraId="402AB4EA"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869" w:type="dxa"/>
            <w:vMerge/>
            <w:vAlign w:val="center"/>
          </w:tcPr>
          <w:p w14:paraId="416B3931"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1989" w:type="dxa"/>
            <w:vMerge/>
            <w:vAlign w:val="center"/>
          </w:tcPr>
          <w:p w14:paraId="497DF1E1"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2444" w:type="dxa"/>
            <w:vMerge/>
            <w:vAlign w:val="center"/>
          </w:tcPr>
          <w:p w14:paraId="7FB51FD9"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c>
          <w:tcPr>
            <w:tcW w:w="1383" w:type="dxa"/>
            <w:tcBorders>
              <w:top w:val="single" w:sz="4" w:space="0" w:color="000000"/>
              <w:bottom w:val="single" w:sz="4" w:space="0" w:color="000000"/>
              <w:right w:val="single" w:sz="4" w:space="0" w:color="000000"/>
            </w:tcBorders>
            <w:vAlign w:val="center"/>
          </w:tcPr>
          <w:p w14:paraId="6293C33D" w14:textId="77777777" w:rsidR="004A2AE2" w:rsidRDefault="00155BDF">
            <w:pPr>
              <w:spacing w:line="460" w:lineRule="auto"/>
              <w:jc w:val="center"/>
              <w:rPr>
                <w:sz w:val="28"/>
                <w:szCs w:val="28"/>
              </w:rPr>
            </w:pPr>
            <w:r>
              <w:rPr>
                <w:sz w:val="28"/>
                <w:szCs w:val="28"/>
              </w:rPr>
              <w:t>否</w:t>
            </w:r>
          </w:p>
        </w:tc>
        <w:tc>
          <w:tcPr>
            <w:tcW w:w="2410" w:type="dxa"/>
            <w:tcBorders>
              <w:top w:val="single" w:sz="4" w:space="0" w:color="000000"/>
              <w:left w:val="single" w:sz="4" w:space="0" w:color="000000"/>
              <w:bottom w:val="single" w:sz="4" w:space="0" w:color="000000"/>
            </w:tcBorders>
            <w:vAlign w:val="center"/>
          </w:tcPr>
          <w:p w14:paraId="59B5DB4B" w14:textId="77777777" w:rsidR="004A2AE2" w:rsidRDefault="00155BDF">
            <w:pPr>
              <w:spacing w:line="460" w:lineRule="auto"/>
              <w:jc w:val="center"/>
              <w:rPr>
                <w:sz w:val="28"/>
                <w:szCs w:val="28"/>
              </w:rPr>
            </w:pPr>
            <w:r>
              <w:rPr>
                <w:sz w:val="21"/>
                <w:szCs w:val="21"/>
              </w:rPr>
              <w:t xml:space="preserve">                □</w:t>
            </w:r>
          </w:p>
        </w:tc>
        <w:tc>
          <w:tcPr>
            <w:tcW w:w="1843" w:type="dxa"/>
            <w:vMerge/>
            <w:vAlign w:val="center"/>
          </w:tcPr>
          <w:p w14:paraId="30AAA7CF" w14:textId="77777777" w:rsidR="004A2AE2" w:rsidRDefault="004A2AE2">
            <w:pPr>
              <w:widowControl w:val="0"/>
              <w:pBdr>
                <w:top w:val="nil"/>
                <w:left w:val="nil"/>
                <w:bottom w:val="nil"/>
                <w:right w:val="nil"/>
                <w:between w:val="nil"/>
              </w:pBdr>
              <w:spacing w:after="0"/>
              <w:rPr>
                <w:sz w:val="28"/>
                <w:szCs w:val="28"/>
              </w:rPr>
            </w:pPr>
          </w:p>
        </w:tc>
      </w:tr>
      <w:tr w:rsidR="004A2AE2" w14:paraId="5340DEB1" w14:textId="77777777">
        <w:trPr>
          <w:trHeight w:val="680"/>
        </w:trPr>
        <w:tc>
          <w:tcPr>
            <w:tcW w:w="14709" w:type="dxa"/>
            <w:gridSpan w:val="10"/>
            <w:vAlign w:val="center"/>
          </w:tcPr>
          <w:p w14:paraId="492CB5A2" w14:textId="77777777" w:rsidR="004A2AE2" w:rsidRDefault="00155BDF">
            <w:pPr>
              <w:spacing w:line="460" w:lineRule="auto"/>
              <w:rPr>
                <w:rFonts w:ascii="SimSun" w:eastAsia="SimSun" w:hAnsi="SimSun" w:cs="SimSun"/>
                <w:sz w:val="28"/>
                <w:szCs w:val="28"/>
              </w:rPr>
            </w:pPr>
            <w:r>
              <w:rPr>
                <w:rFonts w:ascii="FangSong_GB2312" w:eastAsia="FangSong_GB2312" w:hAnsi="FangSong_GB2312" w:cs="FangSong_GB2312"/>
                <w:b/>
                <w:sz w:val="30"/>
                <w:szCs w:val="30"/>
              </w:rPr>
              <w:t>现场刷卡交注册费发票信息</w:t>
            </w:r>
          </w:p>
        </w:tc>
      </w:tr>
      <w:tr w:rsidR="004A2AE2" w14:paraId="198C2C8F" w14:textId="77777777">
        <w:trPr>
          <w:trHeight w:val="700"/>
        </w:trPr>
        <w:tc>
          <w:tcPr>
            <w:tcW w:w="2689" w:type="dxa"/>
            <w:gridSpan w:val="3"/>
            <w:vAlign w:val="center"/>
          </w:tcPr>
          <w:p w14:paraId="7AAC1A24" w14:textId="77777777" w:rsidR="004A2AE2" w:rsidRDefault="00155BDF">
            <w:pPr>
              <w:spacing w:line="460" w:lineRule="auto"/>
              <w:jc w:val="center"/>
              <w:rPr>
                <w:rFonts w:ascii="SimHei" w:eastAsia="SimHei" w:hAnsi="SimHei" w:cs="SimHei"/>
                <w:sz w:val="30"/>
                <w:szCs w:val="30"/>
              </w:rPr>
            </w:pPr>
            <w:r>
              <w:rPr>
                <w:rFonts w:ascii="SimHei" w:eastAsia="SimHei" w:hAnsi="SimHei" w:cs="SimHei"/>
                <w:sz w:val="30"/>
                <w:szCs w:val="30"/>
              </w:rPr>
              <w:t>发票单位</w:t>
            </w:r>
          </w:p>
        </w:tc>
        <w:tc>
          <w:tcPr>
            <w:tcW w:w="3940" w:type="dxa"/>
            <w:gridSpan w:val="3"/>
            <w:vAlign w:val="center"/>
          </w:tcPr>
          <w:p w14:paraId="3773E239" w14:textId="77777777" w:rsidR="004A2AE2" w:rsidRDefault="004A2AE2">
            <w:pPr>
              <w:spacing w:line="460" w:lineRule="auto"/>
              <w:jc w:val="center"/>
              <w:rPr>
                <w:rFonts w:ascii="SimHei" w:eastAsia="SimHei" w:hAnsi="SimHei" w:cs="SimHei"/>
                <w:sz w:val="30"/>
                <w:szCs w:val="30"/>
              </w:rPr>
            </w:pPr>
          </w:p>
        </w:tc>
        <w:tc>
          <w:tcPr>
            <w:tcW w:w="2444" w:type="dxa"/>
            <w:vAlign w:val="center"/>
          </w:tcPr>
          <w:p w14:paraId="73BA6405" w14:textId="77777777" w:rsidR="004A2AE2" w:rsidRDefault="00155BDF">
            <w:pPr>
              <w:spacing w:line="460" w:lineRule="auto"/>
              <w:jc w:val="center"/>
              <w:rPr>
                <w:rFonts w:ascii="SimHei" w:eastAsia="SimHei" w:hAnsi="SimHei" w:cs="SimHei"/>
                <w:sz w:val="30"/>
                <w:szCs w:val="30"/>
              </w:rPr>
            </w:pPr>
            <w:r>
              <w:rPr>
                <w:rFonts w:ascii="SimHei" w:eastAsia="SimHei" w:hAnsi="SimHei" w:cs="SimHei"/>
                <w:sz w:val="30"/>
                <w:szCs w:val="30"/>
              </w:rPr>
              <w:t>纳税人识别证号</w:t>
            </w:r>
          </w:p>
        </w:tc>
        <w:tc>
          <w:tcPr>
            <w:tcW w:w="3793" w:type="dxa"/>
            <w:gridSpan w:val="2"/>
            <w:vAlign w:val="center"/>
          </w:tcPr>
          <w:p w14:paraId="509C0050" w14:textId="77777777" w:rsidR="004A2AE2" w:rsidRDefault="004A2AE2">
            <w:pPr>
              <w:spacing w:line="460" w:lineRule="auto"/>
              <w:jc w:val="center"/>
              <w:rPr>
                <w:rFonts w:ascii="SimHei" w:eastAsia="SimHei" w:hAnsi="SimHei" w:cs="SimHei"/>
                <w:sz w:val="28"/>
                <w:szCs w:val="28"/>
              </w:rPr>
            </w:pPr>
          </w:p>
        </w:tc>
        <w:tc>
          <w:tcPr>
            <w:tcW w:w="1843" w:type="dxa"/>
            <w:vMerge w:val="restart"/>
            <w:vAlign w:val="center"/>
          </w:tcPr>
          <w:p w14:paraId="0BC4D781" w14:textId="77777777" w:rsidR="004A2AE2" w:rsidRDefault="00155BDF">
            <w:pPr>
              <w:jc w:val="center"/>
              <w:rPr>
                <w:rFonts w:ascii="SimSun" w:eastAsia="SimSun" w:hAnsi="SimSun" w:cs="SimSun"/>
                <w:color w:val="FF0000"/>
                <w:sz w:val="21"/>
                <w:szCs w:val="21"/>
              </w:rPr>
            </w:pPr>
            <w:r>
              <w:rPr>
                <w:rFonts w:ascii="SimSun" w:eastAsia="SimSun" w:hAnsi="SimSun" w:cs="SimSun"/>
                <w:color w:val="FF0000"/>
                <w:sz w:val="21"/>
                <w:szCs w:val="21"/>
              </w:rPr>
              <w:t>一般情况下开具“普票”；如需开具“专票”，请提前注明，并提供详细的开票信息。</w:t>
            </w:r>
          </w:p>
        </w:tc>
      </w:tr>
      <w:tr w:rsidR="004A2AE2" w14:paraId="5A647EBD" w14:textId="77777777">
        <w:trPr>
          <w:trHeight w:val="1200"/>
        </w:trPr>
        <w:tc>
          <w:tcPr>
            <w:tcW w:w="2689" w:type="dxa"/>
            <w:gridSpan w:val="3"/>
            <w:vAlign w:val="center"/>
          </w:tcPr>
          <w:p w14:paraId="3196225F" w14:textId="77777777" w:rsidR="004A2AE2" w:rsidRPr="00175243" w:rsidRDefault="00175243">
            <w:pPr>
              <w:spacing w:line="460" w:lineRule="auto"/>
              <w:jc w:val="center"/>
              <w:rPr>
                <w:rFonts w:ascii="SimHei" w:eastAsia="SimHei" w:hAnsi="SimHei" w:cs="SimSun"/>
                <w:sz w:val="30"/>
                <w:szCs w:val="30"/>
              </w:rPr>
            </w:pPr>
            <w:r>
              <w:rPr>
                <w:rFonts w:ascii="SimHei" w:eastAsia="SimHei" w:hAnsi="SimHei" w:cs="SimSun" w:hint="eastAsia"/>
                <w:sz w:val="30"/>
                <w:szCs w:val="30"/>
              </w:rPr>
              <w:t>姓名</w:t>
            </w:r>
          </w:p>
        </w:tc>
        <w:tc>
          <w:tcPr>
            <w:tcW w:w="3940" w:type="dxa"/>
            <w:gridSpan w:val="3"/>
            <w:vAlign w:val="center"/>
          </w:tcPr>
          <w:p w14:paraId="67B167BB" w14:textId="77777777" w:rsidR="004A2AE2" w:rsidRDefault="004A2AE2">
            <w:pPr>
              <w:spacing w:line="460" w:lineRule="auto"/>
              <w:jc w:val="center"/>
              <w:rPr>
                <w:rFonts w:ascii="SimSun" w:eastAsia="SimSun" w:hAnsi="SimSun" w:cs="SimSun"/>
                <w:sz w:val="30"/>
                <w:szCs w:val="30"/>
              </w:rPr>
            </w:pPr>
          </w:p>
        </w:tc>
        <w:tc>
          <w:tcPr>
            <w:tcW w:w="2444" w:type="dxa"/>
            <w:vAlign w:val="center"/>
          </w:tcPr>
          <w:p w14:paraId="1BE56D3E" w14:textId="77777777" w:rsidR="004A2AE2" w:rsidRDefault="00175243">
            <w:pPr>
              <w:spacing w:line="240" w:lineRule="auto"/>
              <w:jc w:val="center"/>
              <w:rPr>
                <w:rFonts w:ascii="FangSong_GB2312" w:eastAsia="FangSong_GB2312" w:hAnsi="FangSong_GB2312" w:cs="FangSong_GB2312"/>
                <w:sz w:val="30"/>
                <w:szCs w:val="30"/>
              </w:rPr>
            </w:pPr>
            <w:r w:rsidRPr="00175243">
              <w:rPr>
                <w:rFonts w:ascii="SimHei" w:eastAsia="SimHei" w:hAnsi="SimHei" w:cs="SimSun" w:hint="eastAsia"/>
                <w:sz w:val="30"/>
                <w:szCs w:val="30"/>
              </w:rPr>
              <w:t>Email 地址</w:t>
            </w:r>
          </w:p>
        </w:tc>
        <w:tc>
          <w:tcPr>
            <w:tcW w:w="3793" w:type="dxa"/>
            <w:gridSpan w:val="2"/>
            <w:vAlign w:val="center"/>
          </w:tcPr>
          <w:p w14:paraId="4B9CA41C" w14:textId="77777777" w:rsidR="004A2AE2" w:rsidRDefault="004A2AE2">
            <w:pPr>
              <w:spacing w:line="460" w:lineRule="auto"/>
              <w:jc w:val="center"/>
              <w:rPr>
                <w:rFonts w:ascii="SimSun" w:eastAsia="SimSun" w:hAnsi="SimSun" w:cs="SimSun"/>
                <w:sz w:val="28"/>
                <w:szCs w:val="28"/>
              </w:rPr>
            </w:pPr>
          </w:p>
        </w:tc>
        <w:tc>
          <w:tcPr>
            <w:tcW w:w="1843" w:type="dxa"/>
            <w:vMerge/>
            <w:vAlign w:val="center"/>
          </w:tcPr>
          <w:p w14:paraId="5350B60A" w14:textId="77777777" w:rsidR="004A2AE2" w:rsidRDefault="004A2AE2">
            <w:pPr>
              <w:widowControl w:val="0"/>
              <w:pBdr>
                <w:top w:val="nil"/>
                <w:left w:val="nil"/>
                <w:bottom w:val="nil"/>
                <w:right w:val="nil"/>
                <w:between w:val="nil"/>
              </w:pBdr>
              <w:spacing w:after="0"/>
              <w:rPr>
                <w:rFonts w:ascii="SimSun" w:eastAsia="SimSun" w:hAnsi="SimSun" w:cs="SimSun"/>
                <w:sz w:val="28"/>
                <w:szCs w:val="28"/>
              </w:rPr>
            </w:pPr>
          </w:p>
        </w:tc>
      </w:tr>
    </w:tbl>
    <w:p w14:paraId="5C5F0215" w14:textId="77777777" w:rsidR="004A2AE2" w:rsidRDefault="00155BDF">
      <w:pPr>
        <w:spacing w:before="120" w:line="360" w:lineRule="auto"/>
        <w:rPr>
          <w:rFonts w:ascii="SimSun" w:eastAsia="SimSun" w:hAnsi="SimSun" w:cs="SimSun"/>
          <w:b/>
          <w:color w:val="FF0000"/>
          <w:sz w:val="24"/>
          <w:szCs w:val="24"/>
        </w:rPr>
      </w:pPr>
      <w:r>
        <w:rPr>
          <w:rFonts w:ascii="SimSun" w:eastAsia="SimSun" w:hAnsi="SimSun" w:cs="SimSun"/>
          <w:b/>
          <w:color w:val="FF0000"/>
          <w:sz w:val="24"/>
          <w:szCs w:val="24"/>
        </w:rPr>
        <w:t xml:space="preserve">注： </w:t>
      </w:r>
      <w:proofErr w:type="gramStart"/>
      <w:r>
        <w:rPr>
          <w:rFonts w:ascii="SimSun" w:eastAsia="SimSun" w:hAnsi="SimSun" w:cs="SimSun"/>
          <w:b/>
          <w:color w:val="FF0000"/>
          <w:sz w:val="24"/>
          <w:szCs w:val="24"/>
        </w:rPr>
        <w:t>1．请务必于6月17日17时前，将会议回执发送指定邮箱：</w:t>
      </w:r>
      <w:bookmarkStart w:id="12" w:name="OLE_LINK1"/>
      <w:bookmarkStart w:id="13" w:name="OLE_LINK2"/>
      <w:r w:rsidR="00175243">
        <w:fldChar w:fldCharType="begin"/>
      </w:r>
      <w:r w:rsidR="00175243">
        <w:instrText xml:space="preserve"> HYPERLINK "mailto:coaa2019@nuist.edu.cn" \h </w:instrText>
      </w:r>
      <w:r w:rsidR="00175243">
        <w:fldChar w:fldCharType="separate"/>
      </w:r>
      <w:r>
        <w:rPr>
          <w:rFonts w:ascii="SimSun" w:eastAsia="SimSun" w:hAnsi="SimSun" w:cs="SimSun"/>
          <w:b/>
          <w:color w:val="0000FF"/>
          <w:sz w:val="24"/>
          <w:szCs w:val="24"/>
          <w:u w:val="single"/>
        </w:rPr>
        <w:t>coaa2019@nuist.edu.cn</w:t>
      </w:r>
      <w:r w:rsidR="00175243">
        <w:rPr>
          <w:rFonts w:ascii="SimSun" w:eastAsia="SimSun" w:hAnsi="SimSun" w:cs="SimSun"/>
          <w:b/>
          <w:color w:val="0000FF"/>
          <w:sz w:val="24"/>
          <w:szCs w:val="24"/>
          <w:u w:val="single"/>
        </w:rPr>
        <w:fldChar w:fldCharType="end"/>
      </w:r>
      <w:bookmarkEnd w:id="12"/>
      <w:bookmarkEnd w:id="13"/>
      <w:r>
        <w:rPr>
          <w:rFonts w:ascii="SimSun" w:eastAsia="SimSun" w:hAnsi="SimSun" w:cs="SimSun"/>
          <w:b/>
          <w:color w:val="FF0000"/>
          <w:sz w:val="24"/>
          <w:szCs w:val="24"/>
        </w:rPr>
        <w:t>；</w:t>
      </w:r>
      <w:r w:rsidR="00175243">
        <w:rPr>
          <w:rFonts w:ascii="SimSun" w:eastAsia="SimSun" w:hAnsi="SimSun" w:cs="SimSun" w:hint="eastAsia"/>
          <w:b/>
          <w:color w:val="FF0000"/>
          <w:sz w:val="24"/>
          <w:szCs w:val="24"/>
        </w:rPr>
        <w:t>并抄送</w:t>
      </w:r>
      <w:r w:rsidR="00175243">
        <w:rPr>
          <w:rFonts w:ascii="SimSun" w:eastAsia="SimSun" w:hAnsi="SimSun" w:cs="SimSun"/>
          <w:b/>
          <w:color w:val="0000FF"/>
          <w:sz w:val="24"/>
          <w:szCs w:val="24"/>
          <w:u w:val="single"/>
        </w:rPr>
        <w:t>coaa2019@</w:t>
      </w:r>
      <w:r w:rsidR="00175243">
        <w:rPr>
          <w:rFonts w:ascii="SimSun" w:eastAsia="SimSun" w:hAnsi="SimSun" w:cs="SimSun" w:hint="eastAsia"/>
          <w:b/>
          <w:color w:val="0000FF"/>
          <w:sz w:val="24"/>
          <w:szCs w:val="24"/>
          <w:u w:val="single"/>
        </w:rPr>
        <w:t>coaaweb.org.</w:t>
      </w:r>
      <w:proofErr w:type="gramEnd"/>
    </w:p>
    <w:p w14:paraId="43DFCF46" w14:textId="77777777" w:rsidR="004A2AE2" w:rsidRDefault="00155BDF">
      <w:pPr>
        <w:spacing w:line="360" w:lineRule="auto"/>
        <w:ind w:firstLine="602"/>
        <w:rPr>
          <w:rFonts w:ascii="SimSun" w:eastAsia="SimSun" w:hAnsi="SimSun" w:cs="SimSun"/>
          <w:b/>
          <w:color w:val="FF0000"/>
          <w:sz w:val="24"/>
          <w:szCs w:val="24"/>
        </w:rPr>
      </w:pPr>
      <w:r>
        <w:rPr>
          <w:rFonts w:ascii="SimSun" w:eastAsia="SimSun" w:hAnsi="SimSun" w:cs="SimSun"/>
          <w:b/>
          <w:color w:val="FF0000"/>
          <w:sz w:val="24"/>
          <w:szCs w:val="24"/>
        </w:rPr>
        <w:t>2．国内火车票可提前28天预订；</w:t>
      </w:r>
    </w:p>
    <w:p w14:paraId="7C1F7CA1" w14:textId="77777777" w:rsidR="004A2AE2" w:rsidRDefault="00155BDF">
      <w:pPr>
        <w:spacing w:line="360" w:lineRule="auto"/>
        <w:ind w:firstLine="602"/>
        <w:rPr>
          <w:rFonts w:ascii="SimSun" w:eastAsia="SimSun" w:hAnsi="SimSun" w:cs="SimSun"/>
          <w:b/>
          <w:color w:val="FF0000"/>
          <w:sz w:val="24"/>
          <w:szCs w:val="24"/>
        </w:rPr>
      </w:pPr>
      <w:r>
        <w:rPr>
          <w:rFonts w:ascii="SimSun" w:eastAsia="SimSun" w:hAnsi="SimSun" w:cs="SimSun"/>
          <w:b/>
          <w:color w:val="FF0000"/>
          <w:sz w:val="24"/>
          <w:szCs w:val="24"/>
        </w:rPr>
        <w:t>3.为便于统筹管理，目前预留的是金陵新城饭店（南京市六合区大厂园西路488号）的房间，如您确实需要住怡莱酒店，请您在备注中说明，我们会根据会议参会回执反馈情况，与怡莱酒店洽谈住宿事宜；</w:t>
      </w:r>
    </w:p>
    <w:p w14:paraId="5EFD2246" w14:textId="77777777" w:rsidR="004A2AE2" w:rsidRDefault="00155BDF">
      <w:pPr>
        <w:spacing w:line="360" w:lineRule="auto"/>
        <w:ind w:firstLine="602"/>
        <w:rPr>
          <w:rFonts w:ascii="SimSun" w:eastAsia="SimSun" w:hAnsi="SimSun" w:cs="SimSun"/>
          <w:b/>
          <w:color w:val="FF0000"/>
          <w:sz w:val="24"/>
          <w:szCs w:val="24"/>
        </w:rPr>
      </w:pPr>
      <w:bookmarkStart w:id="14" w:name="_3rdcrjn" w:colFirst="0" w:colLast="0"/>
      <w:bookmarkEnd w:id="14"/>
      <w:r>
        <w:rPr>
          <w:rFonts w:ascii="SimSun" w:eastAsia="SimSun" w:hAnsi="SimSun" w:cs="SimSun"/>
          <w:b/>
          <w:color w:val="FF0000"/>
          <w:sz w:val="24"/>
          <w:szCs w:val="24"/>
        </w:rPr>
        <w:t>4.怡莱酒店目前仅提供早餐服务。</w:t>
      </w:r>
    </w:p>
    <w:sectPr w:rsidR="004A2AE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小标宋简体">
    <w:altName w:val="Microsoft YaHei"/>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FangSong_GB2312">
    <w:altName w:val="Calibri"/>
    <w:panose1 w:val="0201060906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7E47"/>
    <w:multiLevelType w:val="multilevel"/>
    <w:tmpl w:val="6918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yin Wang">
    <w15:presenceInfo w15:providerId="Windows Live" w15:userId="59bcda068ab03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E2"/>
    <w:rsid w:val="00155BDF"/>
    <w:rsid w:val="00175243"/>
    <w:rsid w:val="00432FC5"/>
    <w:rsid w:val="004A2AE2"/>
    <w:rsid w:val="008D045D"/>
    <w:rsid w:val="009A4DBE"/>
    <w:rsid w:val="00A35437"/>
    <w:rsid w:val="00E61D98"/>
    <w:rsid w:val="00F751A3"/>
    <w:rsid w:val="00F8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1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6003CC"/>
    <w:rPr>
      <w:color w:val="0000FF"/>
      <w:u w:val="single"/>
    </w:rPr>
  </w:style>
  <w:style w:type="character" w:styleId="a5">
    <w:name w:val="annotation reference"/>
    <w:basedOn w:val="a0"/>
    <w:uiPriority w:val="99"/>
    <w:semiHidden/>
    <w:unhideWhenUsed/>
    <w:rsid w:val="006003CC"/>
    <w:rPr>
      <w:sz w:val="16"/>
      <w:szCs w:val="16"/>
    </w:rPr>
  </w:style>
  <w:style w:type="paragraph" w:styleId="a6">
    <w:name w:val="annotation text"/>
    <w:basedOn w:val="a"/>
    <w:link w:val="Char"/>
    <w:uiPriority w:val="99"/>
    <w:semiHidden/>
    <w:unhideWhenUsed/>
    <w:rsid w:val="006003CC"/>
    <w:pPr>
      <w:spacing w:line="240" w:lineRule="auto"/>
    </w:pPr>
    <w:rPr>
      <w:sz w:val="20"/>
      <w:szCs w:val="20"/>
    </w:rPr>
  </w:style>
  <w:style w:type="character" w:customStyle="1" w:styleId="Char">
    <w:name w:val="批注文字 Char"/>
    <w:basedOn w:val="a0"/>
    <w:link w:val="a6"/>
    <w:uiPriority w:val="99"/>
    <w:semiHidden/>
    <w:rsid w:val="006003CC"/>
    <w:rPr>
      <w:sz w:val="20"/>
      <w:szCs w:val="20"/>
    </w:rPr>
  </w:style>
  <w:style w:type="paragraph" w:styleId="a7">
    <w:name w:val="annotation subject"/>
    <w:basedOn w:val="a6"/>
    <w:next w:val="a6"/>
    <w:link w:val="Char0"/>
    <w:uiPriority w:val="99"/>
    <w:semiHidden/>
    <w:unhideWhenUsed/>
    <w:rsid w:val="006003CC"/>
    <w:rPr>
      <w:b/>
      <w:bCs/>
    </w:rPr>
  </w:style>
  <w:style w:type="character" w:customStyle="1" w:styleId="Char0">
    <w:name w:val="批注主题 Char"/>
    <w:basedOn w:val="Char"/>
    <w:link w:val="a7"/>
    <w:uiPriority w:val="99"/>
    <w:semiHidden/>
    <w:rsid w:val="006003CC"/>
    <w:rPr>
      <w:b/>
      <w:bCs/>
      <w:sz w:val="20"/>
      <w:szCs w:val="20"/>
    </w:rPr>
  </w:style>
  <w:style w:type="paragraph" w:styleId="a8">
    <w:name w:val="Balloon Text"/>
    <w:basedOn w:val="a"/>
    <w:link w:val="Char1"/>
    <w:uiPriority w:val="99"/>
    <w:semiHidden/>
    <w:unhideWhenUsed/>
    <w:rsid w:val="006003CC"/>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003CC"/>
    <w:rPr>
      <w:rFonts w:ascii="Tahoma" w:hAnsi="Tahoma" w:cs="Tahoma"/>
      <w:sz w:val="16"/>
      <w:szCs w:val="16"/>
    </w:rPr>
  </w:style>
  <w:style w:type="paragraph" w:styleId="a9">
    <w:name w:val="List Paragraph"/>
    <w:basedOn w:val="a"/>
    <w:uiPriority w:val="34"/>
    <w:qFormat/>
    <w:rsid w:val="006003CC"/>
    <w:pPr>
      <w:ind w:left="720"/>
      <w:contextualSpacing/>
    </w:pPr>
  </w:style>
  <w:style w:type="paragraph" w:styleId="aa">
    <w:name w:val="Salutation"/>
    <w:basedOn w:val="a"/>
    <w:next w:val="a"/>
    <w:link w:val="Char2"/>
    <w:uiPriority w:val="99"/>
    <w:unhideWhenUsed/>
    <w:rsid w:val="001F488D"/>
    <w:rPr>
      <w:rFonts w:ascii="Times New Roman" w:hAnsi="Times New Roman" w:cs="Times New Roman"/>
      <w:sz w:val="24"/>
      <w:szCs w:val="24"/>
    </w:rPr>
  </w:style>
  <w:style w:type="character" w:customStyle="1" w:styleId="Char2">
    <w:name w:val="称呼 Char"/>
    <w:basedOn w:val="a0"/>
    <w:link w:val="aa"/>
    <w:uiPriority w:val="99"/>
    <w:rsid w:val="001F488D"/>
    <w:rPr>
      <w:rFonts w:ascii="Times New Roman" w:hAnsi="Times New Roman" w:cs="Times New Roman"/>
      <w:sz w:val="24"/>
      <w:szCs w:val="24"/>
    </w:rPr>
  </w:style>
  <w:style w:type="paragraph" w:styleId="ab">
    <w:name w:val="Closing"/>
    <w:basedOn w:val="a"/>
    <w:link w:val="Char3"/>
    <w:uiPriority w:val="99"/>
    <w:unhideWhenUsed/>
    <w:rsid w:val="001F488D"/>
    <w:pPr>
      <w:spacing w:after="0" w:line="240" w:lineRule="auto"/>
      <w:ind w:left="4320"/>
    </w:pPr>
    <w:rPr>
      <w:rFonts w:ascii="Times New Roman" w:hAnsi="Times New Roman" w:cs="Times New Roman"/>
      <w:sz w:val="24"/>
      <w:szCs w:val="24"/>
    </w:rPr>
  </w:style>
  <w:style w:type="character" w:customStyle="1" w:styleId="Char3">
    <w:name w:val="结束语 Char"/>
    <w:basedOn w:val="a0"/>
    <w:link w:val="ab"/>
    <w:uiPriority w:val="99"/>
    <w:rsid w:val="001F488D"/>
    <w:rPr>
      <w:rFonts w:ascii="Times New Roman" w:hAnsi="Times New Roman" w:cs="Times New Roman"/>
      <w:sz w:val="24"/>
      <w:szCs w:val="24"/>
    </w:rPr>
  </w:style>
  <w:style w:type="paragraph" w:styleId="ac">
    <w:name w:val="header"/>
    <w:basedOn w:val="a"/>
    <w:link w:val="Char4"/>
    <w:uiPriority w:val="99"/>
    <w:unhideWhenUsed/>
    <w:rsid w:val="007962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796206"/>
    <w:rPr>
      <w:sz w:val="18"/>
      <w:szCs w:val="18"/>
    </w:rPr>
  </w:style>
  <w:style w:type="paragraph" w:styleId="ad">
    <w:name w:val="footer"/>
    <w:basedOn w:val="a"/>
    <w:link w:val="Char5"/>
    <w:uiPriority w:val="99"/>
    <w:unhideWhenUsed/>
    <w:rsid w:val="00796206"/>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796206"/>
    <w:rPr>
      <w:sz w:val="18"/>
      <w:szCs w:val="18"/>
    </w:rPr>
  </w:style>
  <w:style w:type="character" w:customStyle="1" w:styleId="c4z2avtcy">
    <w:name w:val="c4_z2avtcy"/>
    <w:basedOn w:val="a0"/>
    <w:rsid w:val="00872934"/>
  </w:style>
  <w:style w:type="paragraph" w:styleId="ae">
    <w:name w:val="Normal (Web)"/>
    <w:basedOn w:val="a"/>
    <w:uiPriority w:val="99"/>
    <w:semiHidden/>
    <w:unhideWhenUsed/>
    <w:rsid w:val="00504737"/>
    <w:rPr>
      <w:rFonts w:ascii="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1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6003CC"/>
    <w:rPr>
      <w:color w:val="0000FF"/>
      <w:u w:val="single"/>
    </w:rPr>
  </w:style>
  <w:style w:type="character" w:styleId="a5">
    <w:name w:val="annotation reference"/>
    <w:basedOn w:val="a0"/>
    <w:uiPriority w:val="99"/>
    <w:semiHidden/>
    <w:unhideWhenUsed/>
    <w:rsid w:val="006003CC"/>
    <w:rPr>
      <w:sz w:val="16"/>
      <w:szCs w:val="16"/>
    </w:rPr>
  </w:style>
  <w:style w:type="paragraph" w:styleId="a6">
    <w:name w:val="annotation text"/>
    <w:basedOn w:val="a"/>
    <w:link w:val="Char"/>
    <w:uiPriority w:val="99"/>
    <w:semiHidden/>
    <w:unhideWhenUsed/>
    <w:rsid w:val="006003CC"/>
    <w:pPr>
      <w:spacing w:line="240" w:lineRule="auto"/>
    </w:pPr>
    <w:rPr>
      <w:sz w:val="20"/>
      <w:szCs w:val="20"/>
    </w:rPr>
  </w:style>
  <w:style w:type="character" w:customStyle="1" w:styleId="Char">
    <w:name w:val="批注文字 Char"/>
    <w:basedOn w:val="a0"/>
    <w:link w:val="a6"/>
    <w:uiPriority w:val="99"/>
    <w:semiHidden/>
    <w:rsid w:val="006003CC"/>
    <w:rPr>
      <w:sz w:val="20"/>
      <w:szCs w:val="20"/>
    </w:rPr>
  </w:style>
  <w:style w:type="paragraph" w:styleId="a7">
    <w:name w:val="annotation subject"/>
    <w:basedOn w:val="a6"/>
    <w:next w:val="a6"/>
    <w:link w:val="Char0"/>
    <w:uiPriority w:val="99"/>
    <w:semiHidden/>
    <w:unhideWhenUsed/>
    <w:rsid w:val="006003CC"/>
    <w:rPr>
      <w:b/>
      <w:bCs/>
    </w:rPr>
  </w:style>
  <w:style w:type="character" w:customStyle="1" w:styleId="Char0">
    <w:name w:val="批注主题 Char"/>
    <w:basedOn w:val="Char"/>
    <w:link w:val="a7"/>
    <w:uiPriority w:val="99"/>
    <w:semiHidden/>
    <w:rsid w:val="006003CC"/>
    <w:rPr>
      <w:b/>
      <w:bCs/>
      <w:sz w:val="20"/>
      <w:szCs w:val="20"/>
    </w:rPr>
  </w:style>
  <w:style w:type="paragraph" w:styleId="a8">
    <w:name w:val="Balloon Text"/>
    <w:basedOn w:val="a"/>
    <w:link w:val="Char1"/>
    <w:uiPriority w:val="99"/>
    <w:semiHidden/>
    <w:unhideWhenUsed/>
    <w:rsid w:val="006003CC"/>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003CC"/>
    <w:rPr>
      <w:rFonts w:ascii="Tahoma" w:hAnsi="Tahoma" w:cs="Tahoma"/>
      <w:sz w:val="16"/>
      <w:szCs w:val="16"/>
    </w:rPr>
  </w:style>
  <w:style w:type="paragraph" w:styleId="a9">
    <w:name w:val="List Paragraph"/>
    <w:basedOn w:val="a"/>
    <w:uiPriority w:val="34"/>
    <w:qFormat/>
    <w:rsid w:val="006003CC"/>
    <w:pPr>
      <w:ind w:left="720"/>
      <w:contextualSpacing/>
    </w:pPr>
  </w:style>
  <w:style w:type="paragraph" w:styleId="aa">
    <w:name w:val="Salutation"/>
    <w:basedOn w:val="a"/>
    <w:next w:val="a"/>
    <w:link w:val="Char2"/>
    <w:uiPriority w:val="99"/>
    <w:unhideWhenUsed/>
    <w:rsid w:val="001F488D"/>
    <w:rPr>
      <w:rFonts w:ascii="Times New Roman" w:hAnsi="Times New Roman" w:cs="Times New Roman"/>
      <w:sz w:val="24"/>
      <w:szCs w:val="24"/>
    </w:rPr>
  </w:style>
  <w:style w:type="character" w:customStyle="1" w:styleId="Char2">
    <w:name w:val="称呼 Char"/>
    <w:basedOn w:val="a0"/>
    <w:link w:val="aa"/>
    <w:uiPriority w:val="99"/>
    <w:rsid w:val="001F488D"/>
    <w:rPr>
      <w:rFonts w:ascii="Times New Roman" w:hAnsi="Times New Roman" w:cs="Times New Roman"/>
      <w:sz w:val="24"/>
      <w:szCs w:val="24"/>
    </w:rPr>
  </w:style>
  <w:style w:type="paragraph" w:styleId="ab">
    <w:name w:val="Closing"/>
    <w:basedOn w:val="a"/>
    <w:link w:val="Char3"/>
    <w:uiPriority w:val="99"/>
    <w:unhideWhenUsed/>
    <w:rsid w:val="001F488D"/>
    <w:pPr>
      <w:spacing w:after="0" w:line="240" w:lineRule="auto"/>
      <w:ind w:left="4320"/>
    </w:pPr>
    <w:rPr>
      <w:rFonts w:ascii="Times New Roman" w:hAnsi="Times New Roman" w:cs="Times New Roman"/>
      <w:sz w:val="24"/>
      <w:szCs w:val="24"/>
    </w:rPr>
  </w:style>
  <w:style w:type="character" w:customStyle="1" w:styleId="Char3">
    <w:name w:val="结束语 Char"/>
    <w:basedOn w:val="a0"/>
    <w:link w:val="ab"/>
    <w:uiPriority w:val="99"/>
    <w:rsid w:val="001F488D"/>
    <w:rPr>
      <w:rFonts w:ascii="Times New Roman" w:hAnsi="Times New Roman" w:cs="Times New Roman"/>
      <w:sz w:val="24"/>
      <w:szCs w:val="24"/>
    </w:rPr>
  </w:style>
  <w:style w:type="paragraph" w:styleId="ac">
    <w:name w:val="header"/>
    <w:basedOn w:val="a"/>
    <w:link w:val="Char4"/>
    <w:uiPriority w:val="99"/>
    <w:unhideWhenUsed/>
    <w:rsid w:val="007962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796206"/>
    <w:rPr>
      <w:sz w:val="18"/>
      <w:szCs w:val="18"/>
    </w:rPr>
  </w:style>
  <w:style w:type="paragraph" w:styleId="ad">
    <w:name w:val="footer"/>
    <w:basedOn w:val="a"/>
    <w:link w:val="Char5"/>
    <w:uiPriority w:val="99"/>
    <w:unhideWhenUsed/>
    <w:rsid w:val="00796206"/>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796206"/>
    <w:rPr>
      <w:sz w:val="18"/>
      <w:szCs w:val="18"/>
    </w:rPr>
  </w:style>
  <w:style w:type="character" w:customStyle="1" w:styleId="c4z2avtcy">
    <w:name w:val="c4_z2avtcy"/>
    <w:basedOn w:val="a0"/>
    <w:rsid w:val="00872934"/>
  </w:style>
  <w:style w:type="paragraph" w:styleId="ae">
    <w:name w:val="Normal (Web)"/>
    <w:basedOn w:val="a"/>
    <w:uiPriority w:val="99"/>
    <w:semiHidden/>
    <w:unhideWhenUsed/>
    <w:rsid w:val="00504737"/>
    <w:rPr>
      <w:rFonts w:ascii="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aa2019@nuist.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ooking.com/hotel/cn/jinling-xincheng-nanj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aweb.org/COAA2019/presentationAward.html" TargetMode="External"/><Relationship Id="rId11" Type="http://schemas.openxmlformats.org/officeDocument/2006/relationships/hyperlink" Target="mailto:coaa2019@nuist.edu.cn" TargetMode="External"/><Relationship Id="rId5" Type="http://schemas.openxmlformats.org/officeDocument/2006/relationships/webSettings" Target="webSettings.xml"/><Relationship Id="rId10" Type="http://schemas.openxmlformats.org/officeDocument/2006/relationships/hyperlink" Target="http://www.coaaweb.org/COAA2019/registrationOn.html" TargetMode="External"/><Relationship Id="rId4" Type="http://schemas.openxmlformats.org/officeDocument/2006/relationships/settings" Target="settings.xml"/><Relationship Id="rId9" Type="http://schemas.openxmlformats.org/officeDocument/2006/relationships/hyperlink" Target="mailto:coaa2019@coaaweb.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He</dc:creator>
  <cp:lastModifiedBy>Zou Helen</cp:lastModifiedBy>
  <cp:revision>2</cp:revision>
  <dcterms:created xsi:type="dcterms:W3CDTF">2019-05-30T15:58:00Z</dcterms:created>
  <dcterms:modified xsi:type="dcterms:W3CDTF">2019-05-30T15:58:00Z</dcterms:modified>
</cp:coreProperties>
</file>